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F673">
      <w:pPr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</w:rPr>
        <w:t>中国海洋大学</w:t>
      </w:r>
      <w:r>
        <w:rPr>
          <w:rFonts w:hint="eastAsia" w:ascii="Times New Roman" w:hAnsi="Times New Roman" w:eastAsia="宋体" w:cs="Times New Roman"/>
          <w:b/>
          <w:sz w:val="36"/>
        </w:rPr>
        <w:t>2025年材料科学与工程学院</w:t>
      </w:r>
    </w:p>
    <w:p w14:paraId="2D567BA3">
      <w:pPr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hint="eastAsia" w:ascii="Times New Roman" w:hAnsi="Times New Roman" w:eastAsia="宋体" w:cs="Times New Roman"/>
          <w:b/>
          <w:sz w:val="36"/>
        </w:rPr>
        <w:t>第二批次博</w:t>
      </w:r>
      <w:r>
        <w:rPr>
          <w:rFonts w:ascii="Times New Roman" w:hAnsi="Times New Roman" w:eastAsia="宋体" w:cs="Times New Roman"/>
          <w:b/>
          <w:sz w:val="36"/>
        </w:rPr>
        <w:t>士研究生</w:t>
      </w:r>
      <w:r>
        <w:rPr>
          <w:rFonts w:hint="eastAsia" w:ascii="Times New Roman" w:hAnsi="Times New Roman" w:eastAsia="宋体" w:cs="Times New Roman"/>
          <w:b/>
          <w:sz w:val="36"/>
        </w:rPr>
        <w:t>综合考核要求及时间安排</w:t>
      </w:r>
    </w:p>
    <w:p w14:paraId="69D1D83B">
      <w:pPr>
        <w:spacing w:before="156" w:beforeLines="5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综合考核总体安排</w:t>
      </w:r>
    </w:p>
    <w:p w14:paraId="32613C3B">
      <w:pPr>
        <w:snapToGrid w:val="0"/>
        <w:spacing w:line="500" w:lineRule="exact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hint="eastAsia" w:ascii="Times New Roman" w:hAnsi="Times New Roman" w:eastAsia="仿宋" w:cs="Times New Roman"/>
          <w:sz w:val="28"/>
          <w:szCs w:val="28"/>
        </w:rPr>
        <w:t>考生于5月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5日</w:t>
      </w:r>
      <w:r>
        <w:rPr>
          <w:rFonts w:ascii="Times New Roman" w:hAnsi="Times New Roman" w:eastAsia="仿宋" w:cs="Times New Roman"/>
          <w:sz w:val="28"/>
          <w:szCs w:val="28"/>
        </w:rPr>
        <w:t>12</w:t>
      </w:r>
      <w:r>
        <w:rPr>
          <w:rFonts w:hint="eastAsia" w:ascii="Times New Roman" w:hAnsi="Times New Roman" w:eastAsia="仿宋" w:cs="Times New Roman"/>
          <w:sz w:val="28"/>
          <w:szCs w:val="28"/>
        </w:rPr>
        <w:t>点前登录中国海洋大学研究生招生管理平台完成确认、缴费环节。同时考生须于5月25日12点前完成心理素质测试(https://xinli.sizhengwang.cn/student/login?redirect=%2Fhome)。未进行心理素质测试的考生不予参加综合考核。</w:t>
      </w:r>
    </w:p>
    <w:p w14:paraId="57507362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" w:cs="Times New Roman"/>
          <w:sz w:val="28"/>
          <w:szCs w:val="28"/>
        </w:rPr>
        <w:t>综合考核采用线下面试，考核地点为中国海洋大学西海岸校区材料科学与工程学院（青岛市西海岸新区三沙路</w:t>
      </w:r>
      <w:r>
        <w:rPr>
          <w:rFonts w:ascii="Times New Roman" w:hAnsi="Times New Roman" w:eastAsia="仿宋" w:cs="Times New Roman"/>
          <w:sz w:val="28"/>
          <w:szCs w:val="28"/>
        </w:rPr>
        <w:t>1299号</w:t>
      </w:r>
      <w:r>
        <w:rPr>
          <w:rFonts w:hint="eastAsia" w:ascii="Times New Roman" w:hAnsi="Times New Roman" w:eastAsia="仿宋" w:cs="Times New Roman"/>
          <w:sz w:val="28"/>
          <w:szCs w:val="28"/>
        </w:rPr>
        <w:t>），具体</w:t>
      </w:r>
      <w:r>
        <w:rPr>
          <w:rFonts w:ascii="Times New Roman" w:hAnsi="Times New Roman" w:eastAsia="仿宋" w:cs="Times New Roman"/>
          <w:sz w:val="28"/>
          <w:szCs w:val="28"/>
        </w:rPr>
        <w:t>面试</w:t>
      </w:r>
      <w:r>
        <w:rPr>
          <w:rFonts w:hint="eastAsia" w:ascii="Times New Roman" w:hAnsi="Times New Roman" w:eastAsia="仿宋" w:cs="Times New Roman"/>
          <w:sz w:val="28"/>
          <w:szCs w:val="28"/>
        </w:rPr>
        <w:t>顺序将于5月28日在学院二楼212房间张贴，报到与信息核验地点为学院二楼212房间。</w:t>
      </w:r>
    </w:p>
    <w:p w14:paraId="200411AE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" w:cs="Times New Roman"/>
          <w:sz w:val="28"/>
          <w:szCs w:val="28"/>
        </w:rPr>
        <w:t>考核每半天为一个场次，每场次点名及等候地点为学院二楼212。该场次考生可在等候室等候面试，工作人员将指引考生</w:t>
      </w:r>
      <w:r>
        <w:rPr>
          <w:rFonts w:ascii="Times New Roman" w:hAnsi="Times New Roman" w:eastAsia="仿宋" w:cs="Times New Roman"/>
          <w:sz w:val="28"/>
          <w:szCs w:val="28"/>
        </w:rPr>
        <w:t>按照面试次序进入面试间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  <w:r>
        <w:rPr>
          <w:rFonts w:ascii="Times New Roman" w:hAnsi="Times New Roman" w:eastAsia="仿宋" w:cs="Times New Roman"/>
          <w:sz w:val="28"/>
          <w:szCs w:val="28"/>
        </w:rPr>
        <w:t>每位考生面试结束，</w:t>
      </w:r>
      <w:r>
        <w:rPr>
          <w:rFonts w:hint="eastAsia" w:ascii="Times New Roman" w:hAnsi="Times New Roman" w:eastAsia="仿宋" w:cs="Times New Roman"/>
          <w:sz w:val="28"/>
          <w:szCs w:val="28"/>
        </w:rPr>
        <w:t>请立即离开学院，勿返回等候室，禁止与其他考生交流考试内容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6CBFA1D1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41F70334">
      <w:pPr>
        <w:numPr>
          <w:ilvl w:val="0"/>
          <w:numId w:val="1"/>
        </w:numPr>
        <w:snapToGrid w:val="0"/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综合考核时间安排</w:t>
      </w:r>
    </w:p>
    <w:p w14:paraId="3C42B224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报到与信息核验</w:t>
      </w:r>
    </w:p>
    <w:p w14:paraId="65B8D728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时间：2025.05.28  09:00</w:t>
      </w:r>
    </w:p>
    <w:p w14:paraId="1E98A358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地点：材料学院院楼212</w:t>
      </w:r>
    </w:p>
    <w:p w14:paraId="7F1DE44B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要求：考生携带身份证、报名时系统上传材料的原件，以及从报名系统中导出的《</w:t>
      </w:r>
      <w:bookmarkStart w:id="0" w:name="OLE_LINK1"/>
      <w:r>
        <w:rPr>
          <w:rFonts w:hint="eastAsia" w:ascii="Times New Roman" w:hAnsi="Times New Roman" w:eastAsia="仿宋" w:cs="Times New Roman"/>
          <w:sz w:val="28"/>
          <w:szCs w:val="28"/>
        </w:rPr>
        <w:t>报考攻读博士学位研究生登记表</w:t>
      </w:r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》(思想政治表现和报考意见需由目前所在单位填写盖章)</w:t>
      </w:r>
    </w:p>
    <w:p w14:paraId="38CC2023">
      <w:pPr>
        <w:snapToGrid w:val="0"/>
        <w:spacing w:line="500" w:lineRule="exact"/>
        <w:ind w:firstLine="560"/>
        <w:rPr>
          <w:rFonts w:ascii="Times New Roman" w:hAnsi="Times New Roman" w:eastAsia="仿宋" w:cs="Times New Roman"/>
          <w:b/>
          <w:sz w:val="28"/>
          <w:szCs w:val="28"/>
        </w:rPr>
      </w:pPr>
    </w:p>
    <w:p w14:paraId="09F9A12E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思想政治素质与品德考核</w:t>
      </w:r>
    </w:p>
    <w:p w14:paraId="48A9199B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时间：2025.05.28  9:10-10:00</w:t>
      </w:r>
    </w:p>
    <w:p w14:paraId="6045071C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地点：材料学院院楼，签到地点材料学院院楼212学术报告厅</w:t>
      </w:r>
    </w:p>
    <w:p w14:paraId="1F89602E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4DFA4D29">
      <w:pPr>
        <w:snapToGrid w:val="0"/>
        <w:spacing w:line="500" w:lineRule="exact"/>
        <w:ind w:firstLine="56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专业综合面试和英语听力与口语测试</w:t>
      </w:r>
    </w:p>
    <w:p w14:paraId="3D9AF102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时间：2025.05.28  10:00-12:00，13:30-16:30</w:t>
      </w:r>
    </w:p>
    <w:p w14:paraId="7C1CABB2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地点：材料学院院楼，签到地点材料学院院楼212学术报告厅</w:t>
      </w:r>
    </w:p>
    <w:p w14:paraId="72F3C0ED">
      <w:pPr>
        <w:snapToGrid w:val="0"/>
        <w:spacing w:line="500" w:lineRule="exact"/>
        <w:ind w:left="1399" w:leftChars="266" w:hanging="840" w:hangingChars="3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要求：每场次提前</w:t>
      </w:r>
      <w:r>
        <w:rPr>
          <w:rFonts w:ascii="Times New Roman" w:hAnsi="Times New Roman" w:eastAsia="仿宋" w:cs="Times New Roman"/>
          <w:sz w:val="28"/>
          <w:szCs w:val="28"/>
        </w:rPr>
        <w:t>15</w:t>
      </w:r>
      <w:r>
        <w:rPr>
          <w:rFonts w:hint="eastAsia" w:ascii="Times New Roman" w:hAnsi="Times New Roman" w:eastAsia="仿宋" w:cs="Times New Roman"/>
          <w:sz w:val="28"/>
          <w:szCs w:val="28"/>
        </w:rPr>
        <w:t>分钟签到</w:t>
      </w:r>
    </w:p>
    <w:p w14:paraId="0C3D2848">
      <w:pPr>
        <w:snapToGrid w:val="0"/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 w14:paraId="213F0017">
      <w:pPr>
        <w:snapToGrid w:val="0"/>
        <w:spacing w:line="50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</w:t>
      </w:r>
      <w:r>
        <w:rPr>
          <w:rFonts w:ascii="Times New Roman" w:hAnsi="Times New Roman" w:eastAsia="仿宋" w:cs="Times New Roman"/>
          <w:b/>
          <w:sz w:val="28"/>
          <w:szCs w:val="28"/>
        </w:rPr>
        <w:t>、考生注意事项</w:t>
      </w:r>
    </w:p>
    <w:p w14:paraId="08F33319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 考生要穿戴得体，保持良好的形象和精神面貌。</w:t>
      </w:r>
      <w:bookmarkStart w:id="1" w:name="_GoBack"/>
      <w:bookmarkEnd w:id="1"/>
    </w:p>
    <w:p w14:paraId="74FBF728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. </w:t>
      </w:r>
      <w:r>
        <w:rPr>
          <w:rFonts w:ascii="Times New Roman" w:hAnsi="Times New Roman" w:eastAsia="仿宋" w:cs="Times New Roman"/>
          <w:sz w:val="28"/>
          <w:szCs w:val="28"/>
        </w:rPr>
        <w:t>考生应按通知时间参加考核，不得迟到，迟到5分钟视为放弃。</w:t>
      </w:r>
    </w:p>
    <w:p w14:paraId="6BB5E5EF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" w:cs="Times New Roman"/>
          <w:sz w:val="28"/>
          <w:szCs w:val="28"/>
        </w:rPr>
        <w:t>请校外考生及时下载《复试通知书》用于入校。</w:t>
      </w:r>
    </w:p>
    <w:p w14:paraId="0145B8C3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4. 考核</w:t>
      </w:r>
      <w:r>
        <w:rPr>
          <w:rFonts w:ascii="Times New Roman" w:hAnsi="Times New Roman" w:eastAsia="仿宋" w:cs="Times New Roman"/>
          <w:sz w:val="28"/>
          <w:szCs w:val="28"/>
        </w:rPr>
        <w:t>准备期间，务必手机通讯畅通。</w:t>
      </w:r>
    </w:p>
    <w:p w14:paraId="6ACDD4CC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75698CA5">
      <w:pPr>
        <w:snapToGrid w:val="0"/>
        <w:spacing w:line="50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材料科学与工程学院</w:t>
      </w:r>
    </w:p>
    <w:p w14:paraId="6D4588F4">
      <w:pPr>
        <w:snapToGrid w:val="0"/>
        <w:spacing w:line="50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02</w:t>
      </w:r>
      <w:r>
        <w:rPr>
          <w:rFonts w:hint="eastAsia" w:ascii="Times New Roman" w:hAnsi="Times New Roman" w:eastAsia="仿宋" w:cs="Times New Roman"/>
          <w:sz w:val="28"/>
          <w:szCs w:val="28"/>
        </w:rPr>
        <w:t>5年5月22日</w:t>
      </w:r>
    </w:p>
    <w:p w14:paraId="1FA3F1F4"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C9AFD"/>
    <w:multiLevelType w:val="singleLevel"/>
    <w:tmpl w:val="233C9A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zJjNDUyODE4MGVlMGM4OGYxMTExNzM1N2YyMzUifQ=="/>
  </w:docVars>
  <w:rsids>
    <w:rsidRoot w:val="00C25A0B"/>
    <w:rsid w:val="00035F5B"/>
    <w:rsid w:val="00050D93"/>
    <w:rsid w:val="00052F96"/>
    <w:rsid w:val="00075A13"/>
    <w:rsid w:val="000D2ABF"/>
    <w:rsid w:val="000D64C5"/>
    <w:rsid w:val="00102224"/>
    <w:rsid w:val="00126A18"/>
    <w:rsid w:val="00135B54"/>
    <w:rsid w:val="00140F8F"/>
    <w:rsid w:val="001F6C22"/>
    <w:rsid w:val="00233EF9"/>
    <w:rsid w:val="00272371"/>
    <w:rsid w:val="002E2601"/>
    <w:rsid w:val="003136A9"/>
    <w:rsid w:val="00314BD4"/>
    <w:rsid w:val="00365402"/>
    <w:rsid w:val="003A110D"/>
    <w:rsid w:val="003A2FE7"/>
    <w:rsid w:val="003C108A"/>
    <w:rsid w:val="003C69ED"/>
    <w:rsid w:val="003E0EB2"/>
    <w:rsid w:val="003F1FE3"/>
    <w:rsid w:val="00467E9E"/>
    <w:rsid w:val="004756A1"/>
    <w:rsid w:val="0047670A"/>
    <w:rsid w:val="00501D28"/>
    <w:rsid w:val="0052701E"/>
    <w:rsid w:val="00553F76"/>
    <w:rsid w:val="005952E7"/>
    <w:rsid w:val="0059661D"/>
    <w:rsid w:val="005C0027"/>
    <w:rsid w:val="0060576E"/>
    <w:rsid w:val="00635F4C"/>
    <w:rsid w:val="00647EAE"/>
    <w:rsid w:val="0065004E"/>
    <w:rsid w:val="006770B5"/>
    <w:rsid w:val="00682DCC"/>
    <w:rsid w:val="006941FB"/>
    <w:rsid w:val="006B2D7C"/>
    <w:rsid w:val="006D550F"/>
    <w:rsid w:val="006E13DF"/>
    <w:rsid w:val="006E174D"/>
    <w:rsid w:val="006E5EB6"/>
    <w:rsid w:val="00705C08"/>
    <w:rsid w:val="007633AD"/>
    <w:rsid w:val="007F0DBE"/>
    <w:rsid w:val="007F4294"/>
    <w:rsid w:val="0080331C"/>
    <w:rsid w:val="00841D0C"/>
    <w:rsid w:val="00843B04"/>
    <w:rsid w:val="0084719D"/>
    <w:rsid w:val="00866DB8"/>
    <w:rsid w:val="00891111"/>
    <w:rsid w:val="00895A84"/>
    <w:rsid w:val="008C0C61"/>
    <w:rsid w:val="00946E80"/>
    <w:rsid w:val="00966F0C"/>
    <w:rsid w:val="0098484D"/>
    <w:rsid w:val="00994E59"/>
    <w:rsid w:val="009A3CE5"/>
    <w:rsid w:val="00A137E2"/>
    <w:rsid w:val="00AD1BAE"/>
    <w:rsid w:val="00AD7A26"/>
    <w:rsid w:val="00AF25E0"/>
    <w:rsid w:val="00AF4F6F"/>
    <w:rsid w:val="00B06CDD"/>
    <w:rsid w:val="00B078FB"/>
    <w:rsid w:val="00B726AC"/>
    <w:rsid w:val="00B8082C"/>
    <w:rsid w:val="00BA5433"/>
    <w:rsid w:val="00BC2332"/>
    <w:rsid w:val="00C14453"/>
    <w:rsid w:val="00C16C03"/>
    <w:rsid w:val="00C25A0B"/>
    <w:rsid w:val="00C53C94"/>
    <w:rsid w:val="00C563B3"/>
    <w:rsid w:val="00C73044"/>
    <w:rsid w:val="00C867A4"/>
    <w:rsid w:val="00CB64AF"/>
    <w:rsid w:val="00CF2EA7"/>
    <w:rsid w:val="00D37A28"/>
    <w:rsid w:val="00D67966"/>
    <w:rsid w:val="00D92731"/>
    <w:rsid w:val="00DA0923"/>
    <w:rsid w:val="00DB335C"/>
    <w:rsid w:val="00E2367B"/>
    <w:rsid w:val="00E71A2E"/>
    <w:rsid w:val="00E969D7"/>
    <w:rsid w:val="00EA663E"/>
    <w:rsid w:val="00EB6B6E"/>
    <w:rsid w:val="00EC6A26"/>
    <w:rsid w:val="00ED0927"/>
    <w:rsid w:val="00EF61BA"/>
    <w:rsid w:val="00F52B78"/>
    <w:rsid w:val="00FB5507"/>
    <w:rsid w:val="06B10DB9"/>
    <w:rsid w:val="0CE14790"/>
    <w:rsid w:val="0F8B2F3A"/>
    <w:rsid w:val="1A6855ED"/>
    <w:rsid w:val="1F3C344F"/>
    <w:rsid w:val="22B55C6E"/>
    <w:rsid w:val="37C6153D"/>
    <w:rsid w:val="398C202C"/>
    <w:rsid w:val="467070B2"/>
    <w:rsid w:val="4E4C58A5"/>
    <w:rsid w:val="4F18692B"/>
    <w:rsid w:val="5A7001AF"/>
    <w:rsid w:val="5AAC5676"/>
    <w:rsid w:val="60243B12"/>
    <w:rsid w:val="6A7F7A99"/>
    <w:rsid w:val="6B92240F"/>
    <w:rsid w:val="6F8A1C4E"/>
    <w:rsid w:val="754C3528"/>
    <w:rsid w:val="75BF3CD3"/>
    <w:rsid w:val="77D00208"/>
    <w:rsid w:val="79E8556A"/>
    <w:rsid w:val="7B44483B"/>
    <w:rsid w:val="7EE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文字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文字 字符1"/>
    <w:basedOn w:val="7"/>
    <w:autoRedefine/>
    <w:semiHidden/>
    <w:qFormat/>
    <w:uiPriority w:val="99"/>
  </w:style>
  <w:style w:type="character" w:customStyle="1" w:styleId="14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style01"/>
    <w:basedOn w:val="7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805</Characters>
  <Lines>6</Lines>
  <Paragraphs>1</Paragraphs>
  <TotalTime>5</TotalTime>
  <ScaleCrop>false</ScaleCrop>
  <LinksUpToDate>false</LinksUpToDate>
  <CharactersWithSpaces>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2020-05-08T15:39:00Z</dcterms:created>
  <dc:creator>man cheng</dc:creator>
  <cp:lastModifiedBy>WPS_1717555422</cp:lastModifiedBy>
  <cp:lastPrinted>2024-03-06T01:01:00Z</cp:lastPrinted>
  <dcterms:modified xsi:type="dcterms:W3CDTF">2025-05-22T06:25:47Z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2D78388E205B4585BB664931C921A572</vt:lpwstr>
  </property>
  <property fmtid="{D5CDD505-2E9C-101B-9397-08002B2CF9AE}" pid="4" name="KSOTemplateDocerSaveRecord">
    <vt:lpwstr>eyJoZGlkIjoiM2M1ZTQ2YjI1MTEwOWE4MDk5ODBiZjRkZjc4YzE1NTYiLCJ1c2VySWQiOiIxNjA1MTM0NTg5In0=</vt:lpwstr>
  </property>
</Properties>
</file>